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9E58D4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9E58D4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9E58D4" w:rsidRDefault="002E1C3A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E58D4">
        <w:rPr>
          <w:rFonts w:asciiTheme="minorHAnsi" w:hAnsiTheme="minorHAnsi" w:cstheme="minorHAnsi"/>
          <w:b/>
          <w:bCs/>
          <w:sz w:val="22"/>
          <w:szCs w:val="22"/>
        </w:rPr>
        <w:t>nr 35</w:t>
      </w:r>
      <w:r w:rsidR="00657992" w:rsidRPr="009E58D4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9E58D4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9E58D4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9E58D4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E58D4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9E58D4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9E58D4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9E58D4" w:rsidRDefault="00A759A1" w:rsidP="002E1C3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9E58D4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2E1C3A" w:rsidRPr="009E58D4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>PARYTET SP. Z O.O. I WSPÓLNICY SPÓŁKA KOMANDYTOWA</w:t>
      </w:r>
    </w:p>
    <w:p w:rsidR="00A759A1" w:rsidRPr="009E58D4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b) numer ARiMR:</w:t>
      </w:r>
      <w:r w:rsidR="002E1C3A" w:rsidRPr="009E58D4">
        <w:rPr>
          <w:rFonts w:asciiTheme="minorHAnsi" w:hAnsiTheme="minorHAnsi" w:cstheme="minorHAnsi"/>
          <w:sz w:val="22"/>
          <w:szCs w:val="22"/>
        </w:rPr>
        <w:t xml:space="preserve"> 071846714</w:t>
      </w:r>
    </w:p>
    <w:p w:rsidR="00A759A1" w:rsidRPr="009E58D4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c) adre</w:t>
      </w:r>
      <w:r w:rsidR="002E1C3A" w:rsidRPr="009E58D4">
        <w:rPr>
          <w:rFonts w:asciiTheme="minorHAnsi" w:hAnsiTheme="minorHAnsi" w:cstheme="minorHAnsi"/>
          <w:sz w:val="22"/>
          <w:szCs w:val="22"/>
        </w:rPr>
        <w:t>s lub siedziba: Ligota Piękna</w:t>
      </w:r>
    </w:p>
    <w:p w:rsidR="00A759A1" w:rsidRPr="009E58D4" w:rsidRDefault="002E1C3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d) NIP: 8951960689; REGON: 021107291</w:t>
      </w:r>
    </w:p>
    <w:p w:rsidR="00D62C4F" w:rsidRPr="009E58D4" w:rsidRDefault="00A759A1" w:rsidP="00D62C4F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9E58D4">
        <w:rPr>
          <w:rFonts w:asciiTheme="minorHAnsi" w:hAnsiTheme="minorHAnsi" w:cstheme="minorHAnsi"/>
          <w:sz w:val="22"/>
          <w:szCs w:val="22"/>
        </w:rPr>
        <w:t>Tytuł operacji (z wniosku):</w:t>
      </w:r>
      <w:r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9E58D4">
        <w:rPr>
          <w:rFonts w:asciiTheme="minorHAnsi" w:hAnsiTheme="minorHAnsi" w:cstheme="minorHAnsi"/>
          <w:sz w:val="22"/>
          <w:szCs w:val="22"/>
        </w:rPr>
        <w:t>„</w:t>
      </w:r>
      <w:r w:rsidR="002E1C3A" w:rsidRPr="009E58D4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LOCUM4YOU - BAW SIĘ I PRACUJ W KRAINIE WZGÓRZ TRZEBNICKICH </w:t>
      </w:r>
      <w:r w:rsidR="00020D93" w:rsidRPr="009E58D4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”</w:t>
      </w:r>
      <w:r w:rsidR="00D62C4F" w:rsidRPr="009E58D4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2A770A" w:rsidRPr="009E58D4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2E1C3A" w:rsidRPr="009E58D4">
        <w:rPr>
          <w:rFonts w:asciiTheme="minorHAnsi" w:hAnsiTheme="minorHAnsi" w:cstheme="minorHAnsi"/>
          <w:b/>
          <w:sz w:val="22"/>
          <w:szCs w:val="22"/>
        </w:rPr>
        <w:t>1/2016/PDG/4</w:t>
      </w:r>
    </w:p>
    <w:p w:rsidR="00A759A1" w:rsidRPr="009E58D4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9E58D4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2E1C3A" w:rsidRPr="009E58D4">
        <w:rPr>
          <w:rFonts w:asciiTheme="minorHAnsi" w:hAnsiTheme="minorHAnsi" w:cstheme="minorHAnsi"/>
          <w:sz w:val="22"/>
          <w:szCs w:val="22"/>
        </w:rPr>
        <w:t xml:space="preserve">181 800,47 </w:t>
      </w:r>
      <w:r w:rsidR="00A759A1" w:rsidRPr="009E58D4">
        <w:rPr>
          <w:rFonts w:asciiTheme="minorHAnsi" w:hAnsiTheme="minorHAnsi" w:cstheme="minorHAnsi"/>
          <w:sz w:val="22"/>
          <w:szCs w:val="22"/>
        </w:rPr>
        <w:t>zł</w:t>
      </w:r>
    </w:p>
    <w:p w:rsidR="00A759A1" w:rsidRPr="009E58D4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9E58D4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9E58D4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9E58D4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9E58D4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9E58D4" w:rsidRDefault="00A759A1" w:rsidP="009E58D4">
      <w:pPr>
        <w:widowControl/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9E58D4">
        <w:rPr>
          <w:rFonts w:asciiTheme="minorHAnsi" w:hAnsiTheme="minorHAnsi" w:cstheme="minorHAnsi"/>
          <w:sz w:val="22"/>
          <w:szCs w:val="22"/>
        </w:rPr>
        <w:t>wyboru</w:t>
      </w:r>
      <w:r w:rsidRPr="009E58D4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9E58D4">
        <w:rPr>
          <w:rFonts w:asciiTheme="minorHAnsi" w:hAnsiTheme="minorHAnsi" w:cstheme="minorHAnsi"/>
          <w:sz w:val="22"/>
          <w:szCs w:val="22"/>
        </w:rPr>
        <w:t xml:space="preserve"> liczba</w:t>
      </w:r>
      <w:r w:rsidRPr="009E58D4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2E1C3A" w:rsidRPr="009E58D4">
        <w:rPr>
          <w:rFonts w:asciiTheme="minorHAnsi" w:hAnsiTheme="minorHAnsi" w:cstheme="minorHAnsi"/>
          <w:b/>
          <w:sz w:val="22"/>
          <w:szCs w:val="22"/>
        </w:rPr>
        <w:t>4,7000</w:t>
      </w:r>
      <w:r w:rsidR="00FA269C" w:rsidRPr="009E58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E58D4">
        <w:rPr>
          <w:rFonts w:asciiTheme="minorHAnsi" w:hAnsiTheme="minorHAnsi" w:cstheme="minorHAnsi"/>
          <w:sz w:val="22"/>
          <w:szCs w:val="22"/>
        </w:rPr>
        <w:t>punktów</w:t>
      </w:r>
      <w:r w:rsidR="008E698D" w:rsidRPr="009E58D4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2E1C3A" w:rsidRPr="009E58D4">
        <w:rPr>
          <w:rFonts w:asciiTheme="minorHAnsi" w:hAnsiTheme="minorHAnsi" w:cstheme="minorHAnsi"/>
          <w:b/>
          <w:sz w:val="22"/>
          <w:szCs w:val="22"/>
        </w:rPr>
        <w:t>0,3358</w:t>
      </w:r>
      <w:r w:rsidRPr="009E58D4">
        <w:rPr>
          <w:rFonts w:asciiTheme="minorHAnsi" w:hAnsiTheme="minorHAnsi" w:cstheme="minorHAnsi"/>
          <w:sz w:val="22"/>
          <w:szCs w:val="22"/>
        </w:rPr>
        <w:t xml:space="preserve">. </w:t>
      </w:r>
      <w:r w:rsidRPr="009E58D4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</w:t>
      </w:r>
      <w:r w:rsidR="00313151" w:rsidRPr="009E58D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n</w:t>
      </w:r>
      <w:r w:rsidR="00313151" w:rsidRPr="009E58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ie uzyskała minimalnej liczby punktów w ramach oceny spełnienia kryteriów wyboru</w:t>
      </w:r>
      <w:r w:rsidRPr="009E58D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9E58D4" w:rsidRPr="009E58D4">
        <w:rPr>
          <w:rFonts w:asciiTheme="minorHAnsi" w:hAnsiTheme="minorHAnsi" w:cstheme="minorHAnsi"/>
          <w:b/>
          <w:sz w:val="22"/>
          <w:szCs w:val="22"/>
          <w:u w:val="single"/>
        </w:rPr>
        <w:t>dla danego Przedsięwzięcia</w:t>
      </w:r>
      <w:r w:rsidR="009E58D4" w:rsidRPr="009E58D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(minimum 7 punktów)</w:t>
      </w:r>
      <w:r w:rsidR="009E58D4" w:rsidRPr="00313151">
        <w:rPr>
          <w:b/>
          <w:bCs/>
          <w:u w:val="single"/>
        </w:rPr>
        <w:t xml:space="preserve"> </w:t>
      </w:r>
      <w:r w:rsidRPr="009E58D4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9E58D4">
        <w:rPr>
          <w:rFonts w:asciiTheme="minorHAnsi" w:hAnsiTheme="minorHAnsi" w:cstheme="minorHAnsi"/>
          <w:sz w:val="22"/>
          <w:szCs w:val="22"/>
        </w:rPr>
        <w:t>pod</w:t>
      </w:r>
      <w:r w:rsidRPr="009E58D4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9E58D4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</w:t>
      </w:r>
      <w:bookmarkStart w:id="0" w:name="_GoBack"/>
      <w:bookmarkEnd w:id="0"/>
      <w:r w:rsidR="008E698D" w:rsidRPr="009E58D4">
        <w:rPr>
          <w:rStyle w:val="Pogrubienie"/>
          <w:rFonts w:asciiTheme="minorHAnsi" w:hAnsiTheme="minorHAnsi" w:cstheme="minorHAnsi"/>
          <w:b w:val="0"/>
          <w:sz w:val="22"/>
          <w:szCs w:val="22"/>
        </w:rPr>
        <w:t>ejskiego Funduszu Rolnego na rzecz Rozwoju Obszarów Wiejskich</w:t>
      </w:r>
      <w:r w:rsidR="008E698D" w:rsidRPr="009E58D4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2E1C3A" w:rsidRPr="009E58D4">
        <w:rPr>
          <w:rFonts w:asciiTheme="minorHAnsi" w:hAnsiTheme="minorHAnsi" w:cstheme="minorHAnsi"/>
          <w:b/>
          <w:sz w:val="22"/>
          <w:szCs w:val="22"/>
        </w:rPr>
        <w:t xml:space="preserve">Rozwijania </w:t>
      </w:r>
      <w:r w:rsidR="005F5AE0" w:rsidRPr="009E58D4">
        <w:rPr>
          <w:rFonts w:asciiTheme="minorHAnsi" w:hAnsiTheme="minorHAnsi" w:cstheme="minorHAnsi"/>
          <w:b/>
          <w:sz w:val="22"/>
          <w:szCs w:val="22"/>
        </w:rPr>
        <w:t>Działalności Gospodarczej</w:t>
      </w:r>
      <w:r w:rsidR="008E698D" w:rsidRPr="009E58D4">
        <w:rPr>
          <w:rFonts w:asciiTheme="minorHAnsi" w:hAnsiTheme="minorHAnsi" w:cstheme="minorHAnsi"/>
          <w:sz w:val="22"/>
          <w:szCs w:val="22"/>
        </w:rPr>
        <w:t xml:space="preserve"> </w:t>
      </w:r>
      <w:r w:rsidRPr="009E58D4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9E58D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E58D4" w:rsidRPr="009E58D4" w:rsidRDefault="009E58D4" w:rsidP="009E58D4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:rsidR="00A759A1" w:rsidRPr="009E58D4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9E58D4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9E58D4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9E58D4" w:rsidRDefault="009E58D4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7C7AF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W ramach oceny wniosek został uznany za nie spełniający większości lokalnych kryteriów wyboru w sposób satysfakcjonujący i uzyskał następujące średnie oceny wg Lokalnych Kryteriów Wyboru:</w:t>
      </w: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2E1C3A" w:rsidRPr="009E58D4" w:rsidTr="00AF0FE2">
        <w:trPr>
          <w:trHeight w:val="241"/>
        </w:trPr>
        <w:tc>
          <w:tcPr>
            <w:tcW w:w="8529" w:type="dxa"/>
            <w:gridSpan w:val="2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2E1C3A" w:rsidRPr="009E58D4" w:rsidTr="00AF0FE2">
        <w:trPr>
          <w:trHeight w:val="248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E1C3A" w:rsidRPr="009E58D4" w:rsidTr="00AF0FE2">
        <w:trPr>
          <w:trHeight w:val="293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0,1</w:t>
            </w:r>
          </w:p>
        </w:tc>
      </w:tr>
      <w:tr w:rsidR="002E1C3A" w:rsidRPr="009E58D4" w:rsidTr="00AF0FE2">
        <w:trPr>
          <w:trHeight w:val="286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2E1C3A" w:rsidRPr="009E58D4" w:rsidTr="00AF0FE2">
        <w:trPr>
          <w:trHeight w:val="259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9E58D4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2E1C3A" w:rsidRPr="009E58D4" w:rsidTr="00AF0FE2">
        <w:trPr>
          <w:trHeight w:val="259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0,4</w:t>
            </w:r>
          </w:p>
        </w:tc>
      </w:tr>
      <w:tr w:rsidR="002E1C3A" w:rsidRPr="009E58D4" w:rsidTr="00AF0FE2">
        <w:trPr>
          <w:trHeight w:val="259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2E1C3A" w:rsidRPr="009E58D4" w:rsidTr="00AF0FE2">
        <w:trPr>
          <w:trHeight w:val="259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0,2</w:t>
            </w:r>
          </w:p>
        </w:tc>
      </w:tr>
      <w:tr w:rsidR="002E1C3A" w:rsidRPr="009E58D4" w:rsidTr="00AF0FE2">
        <w:trPr>
          <w:trHeight w:val="259"/>
        </w:trPr>
        <w:tc>
          <w:tcPr>
            <w:tcW w:w="509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9E58D4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2E1C3A" w:rsidRPr="009E58D4" w:rsidTr="00AF0FE2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3A" w:rsidRPr="009E58D4" w:rsidRDefault="002E1C3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3A" w:rsidRPr="009E58D4" w:rsidRDefault="002E1C3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58D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2E1C3A" w:rsidRPr="009E58D4" w:rsidRDefault="002E1C3A" w:rsidP="002E1C3A">
      <w:pPr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Nie zostało udokumentowane powiązanie z innymi realizowanymi projektami (1.3); Zestawienie rzeczowo-finansowe nie przedstawiało narzędzi promocyjnych (1.6).</w:t>
      </w:r>
    </w:p>
    <w:p w:rsidR="0013428C" w:rsidRPr="009E58D4" w:rsidRDefault="0013428C" w:rsidP="00D62C4F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8E698D" w:rsidRPr="009E58D4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9E58D4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9E58D4">
        <w:rPr>
          <w:rFonts w:asciiTheme="minorHAnsi" w:hAnsiTheme="minorHAnsi" w:cstheme="minorHAnsi"/>
          <w:sz w:val="22"/>
          <w:szCs w:val="22"/>
        </w:rPr>
        <w:t>pod</w:t>
      </w:r>
      <w:r w:rsidRPr="009E58D4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9E58D4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9E58D4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„Wsparcie na wdrażanie operacji w ramach </w:t>
      </w:r>
      <w:r w:rsidR="008E698D" w:rsidRPr="009E58D4">
        <w:rPr>
          <w:rStyle w:val="Pogrubienie"/>
          <w:rFonts w:asciiTheme="minorHAnsi" w:hAnsiTheme="minorHAnsi" w:cstheme="minorHAnsi"/>
          <w:b w:val="0"/>
          <w:sz w:val="22"/>
          <w:szCs w:val="22"/>
        </w:rPr>
        <w:lastRenderedPageBreak/>
        <w:t>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9E58D4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9E58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9E58D4">
        <w:rPr>
          <w:rFonts w:asciiTheme="minorHAnsi" w:hAnsiTheme="minorHAnsi" w:cstheme="minorHAnsi"/>
          <w:bCs/>
          <w:sz w:val="22"/>
          <w:szCs w:val="22"/>
        </w:rPr>
        <w:t>z zakresu</w:t>
      </w:r>
      <w:r w:rsidR="002E1C3A" w:rsidRPr="009E58D4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9E58D4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9E58D4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9E58D4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9E58D4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9E58D4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9E58D4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9E58D4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9E58D4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E58D4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9E58D4">
        <w:rPr>
          <w:rFonts w:asciiTheme="minorHAnsi" w:hAnsiTheme="minorHAnsi" w:cstheme="minorHAnsi"/>
          <w:sz w:val="22"/>
          <w:szCs w:val="22"/>
        </w:rPr>
        <w:tab/>
      </w:r>
      <w:r w:rsidRPr="009E58D4">
        <w:rPr>
          <w:rFonts w:asciiTheme="minorHAnsi" w:hAnsiTheme="minorHAnsi" w:cstheme="minorHAnsi"/>
          <w:sz w:val="22"/>
          <w:szCs w:val="22"/>
        </w:rPr>
        <w:tab/>
      </w:r>
      <w:r w:rsidRPr="009E58D4">
        <w:rPr>
          <w:rFonts w:asciiTheme="minorHAnsi" w:hAnsiTheme="minorHAnsi" w:cstheme="minorHAnsi"/>
          <w:sz w:val="22"/>
          <w:szCs w:val="22"/>
        </w:rPr>
        <w:tab/>
      </w:r>
      <w:r w:rsidRPr="009E58D4">
        <w:rPr>
          <w:rFonts w:asciiTheme="minorHAnsi" w:hAnsiTheme="minorHAnsi" w:cstheme="minorHAnsi"/>
          <w:sz w:val="22"/>
          <w:szCs w:val="22"/>
        </w:rPr>
        <w:tab/>
      </w:r>
      <w:r w:rsidRPr="009E58D4">
        <w:rPr>
          <w:rFonts w:asciiTheme="minorHAnsi" w:hAnsiTheme="minorHAnsi" w:cstheme="minorHAnsi"/>
          <w:sz w:val="22"/>
          <w:szCs w:val="22"/>
        </w:rPr>
        <w:tab/>
      </w:r>
      <w:r w:rsidRPr="009E58D4">
        <w:rPr>
          <w:rFonts w:asciiTheme="minorHAnsi" w:hAnsiTheme="minorHAnsi" w:cstheme="minorHAnsi"/>
          <w:sz w:val="22"/>
          <w:szCs w:val="22"/>
        </w:rPr>
        <w:tab/>
      </w:r>
      <w:r w:rsidRPr="009E58D4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9E58D4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9E58D4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20D93"/>
    <w:rsid w:val="000B7229"/>
    <w:rsid w:val="00123F68"/>
    <w:rsid w:val="0013428C"/>
    <w:rsid w:val="001940A6"/>
    <w:rsid w:val="00263C55"/>
    <w:rsid w:val="002A770A"/>
    <w:rsid w:val="002E1C3A"/>
    <w:rsid w:val="00313151"/>
    <w:rsid w:val="003747BF"/>
    <w:rsid w:val="003B696A"/>
    <w:rsid w:val="005F5AE0"/>
    <w:rsid w:val="00657992"/>
    <w:rsid w:val="006C205E"/>
    <w:rsid w:val="008E698D"/>
    <w:rsid w:val="008E7032"/>
    <w:rsid w:val="009E58D4"/>
    <w:rsid w:val="00A01BC7"/>
    <w:rsid w:val="00A338CB"/>
    <w:rsid w:val="00A759A1"/>
    <w:rsid w:val="00AB6306"/>
    <w:rsid w:val="00CB0974"/>
    <w:rsid w:val="00D62C4F"/>
    <w:rsid w:val="00DC4AE3"/>
    <w:rsid w:val="00E02A21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68060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2016-12-20T14:47:00Z</dcterms:created>
  <dcterms:modified xsi:type="dcterms:W3CDTF">2016-12-20T14:47:00Z</dcterms:modified>
</cp:coreProperties>
</file>